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ind w:left="1288"/>
        <w:rPr>
          <w:rFonts w:hint="eastAsia" w:ascii="黑体" w:eastAsia="黑体"/>
          <w:b/>
          <w:sz w:val="32"/>
          <w:lang w:val="en-US" w:eastAsia="zh-CN"/>
        </w:rPr>
      </w:pPr>
      <w:r>
        <w:rPr>
          <w:rFonts w:hint="eastAsia" w:ascii="黑体" w:eastAsia="黑体"/>
          <w:b/>
          <w:sz w:val="32"/>
        </w:rPr>
        <w:t>附表</w:t>
      </w:r>
      <w:r>
        <w:rPr>
          <w:rFonts w:hint="eastAsia" w:ascii="黑体" w:eastAsia="黑体"/>
          <w:b/>
          <w:sz w:val="32"/>
          <w:lang w:val="en-US" w:eastAsia="zh-CN"/>
        </w:rPr>
        <w:t>2</w:t>
      </w:r>
    </w:p>
    <w:p>
      <w:pPr>
        <w:spacing w:before="94"/>
        <w:ind w:left="5047" w:right="5052"/>
        <w:jc w:val="center"/>
        <w:rPr>
          <w:rFonts w:hint="eastAsia" w:ascii="方正小标宋简体" w:eastAsia="方正小标宋简体"/>
          <w:sz w:val="4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实验室安全隐患</w:t>
      </w:r>
      <w:r>
        <w:rPr>
          <w:rFonts w:hint="eastAsia" w:ascii="方正小标宋简体" w:eastAsia="方正小标宋简体"/>
          <w:sz w:val="44"/>
          <w:lang w:eastAsia="zh-CN"/>
        </w:rPr>
        <w:t>自查台账</w:t>
      </w:r>
    </w:p>
    <w:p>
      <w:pPr>
        <w:ind w:firstLine="281" w:firstLineChars="100"/>
      </w:pPr>
      <w:r>
        <w:rPr>
          <w:rFonts w:hint="eastAsia" w:ascii="宋体" w:hAnsi="宋体" w:cs="宋体"/>
          <w:b/>
          <w:bCs/>
          <w:kern w:val="0"/>
          <w:sz w:val="28"/>
        </w:rPr>
        <w:t>学</w:t>
      </w:r>
      <w:r>
        <w:rPr>
          <w:rFonts w:hint="eastAsia" w:ascii="宋体" w:hAnsi="宋体" w:cs="宋体"/>
          <w:b/>
          <w:bCs/>
          <w:kern w:val="0"/>
          <w:sz w:val="28"/>
          <w:lang w:eastAsia="zh-CN"/>
        </w:rPr>
        <w:t>院</w:t>
      </w:r>
      <w:r>
        <w:rPr>
          <w:rFonts w:hint="eastAsia" w:ascii="宋体" w:hAnsi="宋体" w:cs="宋体"/>
          <w:b/>
          <w:bCs/>
          <w:kern w:val="0"/>
          <w:sz w:val="28"/>
        </w:rPr>
        <w:t>名称：                    联系人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</w:rPr>
        <w:t xml:space="preserve">                 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</w:rPr>
        <w:t xml:space="preserve">             报送</w:t>
      </w:r>
      <w:r>
        <w:rPr>
          <w:rFonts w:ascii="宋体" w:hAnsi="宋体" w:cs="宋体"/>
          <w:b/>
          <w:bCs/>
          <w:kern w:val="0"/>
          <w:sz w:val="28"/>
        </w:rPr>
        <w:t>日期</w:t>
      </w:r>
      <w:r>
        <w:rPr>
          <w:rFonts w:hint="eastAsia" w:ascii="宋体" w:hAnsi="宋体" w:cs="宋体"/>
          <w:b/>
          <w:bCs/>
          <w:kern w:val="0"/>
          <w:sz w:val="28"/>
        </w:rPr>
        <w:t>：</w:t>
      </w:r>
    </w:p>
    <w:p>
      <w:pPr>
        <w:pStyle w:val="3"/>
        <w:spacing w:before="2"/>
        <w:rPr>
          <w:rFonts w:ascii="Times New Roman"/>
          <w:b/>
          <w:sz w:val="9"/>
        </w:rPr>
      </w:pPr>
    </w:p>
    <w:tbl>
      <w:tblPr>
        <w:tblStyle w:val="5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226"/>
        <w:gridCol w:w="1828"/>
        <w:gridCol w:w="1285"/>
        <w:gridCol w:w="5531"/>
        <w:gridCol w:w="3131"/>
        <w:gridCol w:w="1266"/>
        <w:gridCol w:w="1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59" w:type="dxa"/>
          </w:tcPr>
          <w:p>
            <w:pPr>
              <w:pStyle w:val="7"/>
              <w:spacing w:before="4" w:line="320" w:lineRule="atLeast"/>
              <w:ind w:left="158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226" w:type="dxa"/>
          </w:tcPr>
          <w:p>
            <w:pPr>
              <w:pStyle w:val="7"/>
              <w:spacing w:before="178"/>
              <w:rPr>
                <w:b/>
                <w:sz w:val="24"/>
              </w:rPr>
            </w:pPr>
            <w:r>
              <w:rPr>
                <w:b/>
                <w:sz w:val="24"/>
              </w:rPr>
              <w:t>学院/单位</w:t>
            </w:r>
          </w:p>
        </w:tc>
        <w:tc>
          <w:tcPr>
            <w:tcW w:w="1828" w:type="dxa"/>
          </w:tcPr>
          <w:p>
            <w:pPr>
              <w:pStyle w:val="7"/>
              <w:spacing w:before="17"/>
              <w:ind w:left="50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实验室类别</w:t>
            </w:r>
          </w:p>
          <w:p>
            <w:pPr>
              <w:pStyle w:val="7"/>
              <w:spacing w:before="12" w:line="284" w:lineRule="exact"/>
              <w:ind w:left="50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（教学、科研）</w:t>
            </w:r>
          </w:p>
        </w:tc>
        <w:tc>
          <w:tcPr>
            <w:tcW w:w="1285" w:type="dxa"/>
          </w:tcPr>
          <w:p>
            <w:pPr>
              <w:pStyle w:val="7"/>
              <w:spacing w:before="178"/>
              <w:rPr>
                <w:b/>
                <w:sz w:val="24"/>
              </w:rPr>
            </w:pPr>
            <w:r>
              <w:rPr>
                <w:b/>
                <w:sz w:val="24"/>
              </w:rPr>
              <w:t>实验室名称</w:t>
            </w:r>
          </w:p>
        </w:tc>
        <w:tc>
          <w:tcPr>
            <w:tcW w:w="5531" w:type="dxa"/>
          </w:tcPr>
          <w:p>
            <w:pPr>
              <w:pStyle w:val="7"/>
              <w:spacing w:before="178"/>
              <w:ind w:left="1642" w:right="1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存在隐患</w:t>
            </w:r>
          </w:p>
        </w:tc>
        <w:tc>
          <w:tcPr>
            <w:tcW w:w="3131" w:type="dxa"/>
          </w:tcPr>
          <w:p>
            <w:pPr>
              <w:pStyle w:val="7"/>
              <w:spacing w:before="178"/>
              <w:ind w:right="11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整改情况</w:t>
            </w:r>
          </w:p>
        </w:tc>
        <w:tc>
          <w:tcPr>
            <w:tcW w:w="1266" w:type="dxa"/>
          </w:tcPr>
          <w:p>
            <w:pPr>
              <w:pStyle w:val="7"/>
              <w:spacing w:before="178"/>
              <w:rPr>
                <w:b/>
                <w:sz w:val="24"/>
              </w:rPr>
            </w:pPr>
            <w:r>
              <w:rPr>
                <w:b/>
                <w:sz w:val="24"/>
              </w:rPr>
              <w:t>整改责任人</w:t>
            </w:r>
          </w:p>
        </w:tc>
        <w:tc>
          <w:tcPr>
            <w:tcW w:w="1229" w:type="dxa"/>
          </w:tcPr>
          <w:p>
            <w:pPr>
              <w:pStyle w:val="7"/>
              <w:spacing w:before="4" w:line="320" w:lineRule="atLeast"/>
              <w:ind w:left="372" w:right="121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整改完成时限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9" w:type="dxa"/>
            <w:vMerge w:val="restart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vMerge w:val="restart"/>
            <w:vAlign w:val="center"/>
          </w:tcPr>
          <w:p>
            <w:pPr>
              <w:pStyle w:val="7"/>
              <w:ind w:lef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pStyle w:val="7"/>
              <w:ind w:lef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Merge w:val="restart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531" w:type="dxa"/>
            <w:vAlign w:val="center"/>
          </w:tcPr>
          <w:p>
            <w:pPr>
              <w:pStyle w:val="7"/>
              <w:spacing w:before="58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3131" w:type="dxa"/>
            <w:vAlign w:val="center"/>
          </w:tcPr>
          <w:p>
            <w:pPr>
              <w:pStyle w:val="7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9" w:type="dxa"/>
            <w:vMerge w:val="continue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531" w:type="dxa"/>
            <w:vAlign w:val="center"/>
          </w:tcPr>
          <w:p>
            <w:pPr>
              <w:pStyle w:val="7"/>
              <w:spacing w:before="5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9" w:type="dxa"/>
            <w:vMerge w:val="continue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531" w:type="dxa"/>
            <w:vAlign w:val="center"/>
          </w:tcPr>
          <w:p>
            <w:pPr>
              <w:pStyle w:val="7"/>
              <w:spacing w:before="5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3.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59" w:type="dxa"/>
            <w:vMerge w:val="restart"/>
            <w:vAlign w:val="center"/>
          </w:tcPr>
          <w:p>
            <w:pPr>
              <w:pStyle w:val="7"/>
              <w:ind w:left="0" w:leftChars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vMerge w:val="restart"/>
            <w:vAlign w:val="center"/>
          </w:tcPr>
          <w:p>
            <w:pPr>
              <w:pStyle w:val="7"/>
              <w:ind w:left="0" w:leftChars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pStyle w:val="7"/>
              <w:ind w:left="0" w:leftChars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Merge w:val="restart"/>
            <w:vAlign w:val="center"/>
          </w:tcPr>
          <w:p>
            <w:pPr>
              <w:pStyle w:val="7"/>
              <w:ind w:left="0" w:left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531" w:type="dxa"/>
            <w:vAlign w:val="center"/>
          </w:tcPr>
          <w:p>
            <w:pPr>
              <w:pStyle w:val="7"/>
              <w:spacing w:before="58"/>
              <w:ind w:left="45" w:leftChars="0"/>
              <w:rPr>
                <w:rFonts w:ascii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3131" w:type="dxa"/>
            <w:vAlign w:val="center"/>
          </w:tcPr>
          <w:p>
            <w:pPr>
              <w:pStyle w:val="7"/>
              <w:ind w:left="0" w:leftChars="0"/>
              <w:rPr>
                <w:rFonts w:ascii="Times New Roman"/>
                <w:sz w:val="26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7"/>
              <w:ind w:left="0" w:left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7"/>
              <w:ind w:left="0" w:leftChars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59" w:type="dxa"/>
            <w:vMerge w:val="continue"/>
            <w:vAlign w:val="center"/>
          </w:tcPr>
          <w:p>
            <w:pPr>
              <w:pStyle w:val="7"/>
              <w:ind w:left="0" w:leftChars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pStyle w:val="7"/>
              <w:ind w:left="0" w:left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pStyle w:val="7"/>
              <w:ind w:left="0" w:left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pStyle w:val="7"/>
              <w:ind w:left="0" w:left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531" w:type="dxa"/>
            <w:vAlign w:val="center"/>
          </w:tcPr>
          <w:p>
            <w:pPr>
              <w:pStyle w:val="7"/>
              <w:spacing w:before="58"/>
              <w:ind w:left="45" w:leftChars="0"/>
              <w:rPr>
                <w:rFonts w:ascii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7"/>
              <w:ind w:left="0" w:left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7"/>
              <w:ind w:left="0" w:leftChars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59" w:type="dxa"/>
            <w:vMerge w:val="continue"/>
            <w:vAlign w:val="center"/>
          </w:tcPr>
          <w:p>
            <w:pPr>
              <w:pStyle w:val="7"/>
              <w:ind w:left="0" w:leftChars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pStyle w:val="7"/>
              <w:ind w:left="0" w:left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pStyle w:val="7"/>
              <w:ind w:left="0" w:left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pStyle w:val="7"/>
              <w:ind w:left="0" w:left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531" w:type="dxa"/>
            <w:vAlign w:val="center"/>
          </w:tcPr>
          <w:p>
            <w:pPr>
              <w:pStyle w:val="7"/>
              <w:spacing w:before="58"/>
              <w:ind w:left="45" w:leftChars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7"/>
              <w:ind w:left="0" w:left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7"/>
              <w:ind w:left="0" w:leftChars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59" w:type="dxa"/>
            <w:vMerge w:val="restart"/>
            <w:vAlign w:val="center"/>
          </w:tcPr>
          <w:p>
            <w:pPr>
              <w:pStyle w:val="7"/>
              <w:ind w:left="0" w:leftChars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vMerge w:val="restart"/>
            <w:vAlign w:val="center"/>
          </w:tcPr>
          <w:p>
            <w:pPr>
              <w:pStyle w:val="7"/>
              <w:ind w:left="0" w:leftChars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pStyle w:val="7"/>
              <w:ind w:left="0" w:leftChars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Merge w:val="restart"/>
            <w:vAlign w:val="center"/>
          </w:tcPr>
          <w:p>
            <w:pPr>
              <w:pStyle w:val="7"/>
              <w:ind w:left="0" w:left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531" w:type="dxa"/>
            <w:vAlign w:val="center"/>
          </w:tcPr>
          <w:p>
            <w:pPr>
              <w:pStyle w:val="7"/>
              <w:spacing w:before="58"/>
              <w:ind w:left="45" w:left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3131" w:type="dxa"/>
            <w:vAlign w:val="center"/>
          </w:tcPr>
          <w:p>
            <w:pPr>
              <w:pStyle w:val="7"/>
              <w:ind w:left="0" w:left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7"/>
              <w:ind w:left="0" w:left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7"/>
              <w:ind w:left="0" w:leftChars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59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ind w:left="0" w:leftChars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ind w:left="0" w:left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ind w:left="0" w:left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ind w:left="0" w:left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531" w:type="dxa"/>
            <w:vAlign w:val="center"/>
          </w:tcPr>
          <w:p>
            <w:pPr>
              <w:pStyle w:val="7"/>
              <w:spacing w:before="58"/>
              <w:ind w:left="45" w:left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7"/>
              <w:ind w:left="0" w:left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7"/>
              <w:ind w:left="0" w:leftChars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9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ind w:left="0" w:leftChars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ind w:left="0" w:left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ind w:left="0" w:left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ind w:left="0" w:left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531" w:type="dxa"/>
            <w:vAlign w:val="center"/>
          </w:tcPr>
          <w:p>
            <w:pPr>
              <w:pStyle w:val="7"/>
              <w:spacing w:before="58"/>
              <w:ind w:left="45" w:left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3.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7"/>
              <w:ind w:left="0" w:left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7"/>
              <w:ind w:left="0" w:leftChars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9" w:type="dxa"/>
            <w:vMerge w:val="restart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vMerge w:val="restart"/>
            <w:vAlign w:val="center"/>
          </w:tcPr>
          <w:p>
            <w:pPr>
              <w:pStyle w:val="7"/>
              <w:ind w:lef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pStyle w:val="7"/>
              <w:ind w:lef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Merge w:val="restart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531" w:type="dxa"/>
            <w:vAlign w:val="center"/>
          </w:tcPr>
          <w:p>
            <w:pPr>
              <w:pStyle w:val="7"/>
              <w:spacing w:before="58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3131" w:type="dxa"/>
            <w:vAlign w:val="center"/>
          </w:tcPr>
          <w:p>
            <w:pPr>
              <w:pStyle w:val="7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9" w:type="dxa"/>
            <w:vMerge w:val="continue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531" w:type="dxa"/>
            <w:vAlign w:val="center"/>
          </w:tcPr>
          <w:p>
            <w:pPr>
              <w:pStyle w:val="7"/>
              <w:spacing w:before="5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9" w:type="dxa"/>
            <w:vMerge w:val="continue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531" w:type="dxa"/>
            <w:vAlign w:val="center"/>
          </w:tcPr>
          <w:p>
            <w:pPr>
              <w:pStyle w:val="7"/>
              <w:spacing w:before="5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3.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9" w:type="dxa"/>
            <w:vMerge w:val="restart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vMerge w:val="restart"/>
            <w:vAlign w:val="center"/>
          </w:tcPr>
          <w:p>
            <w:pPr>
              <w:pStyle w:val="7"/>
              <w:ind w:lef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pStyle w:val="7"/>
              <w:ind w:lef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Merge w:val="restart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531" w:type="dxa"/>
            <w:vAlign w:val="center"/>
          </w:tcPr>
          <w:p>
            <w:pPr>
              <w:pStyle w:val="7"/>
              <w:spacing w:before="58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3131" w:type="dxa"/>
            <w:vAlign w:val="center"/>
          </w:tcPr>
          <w:p>
            <w:pPr>
              <w:pStyle w:val="7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9" w:type="dxa"/>
            <w:vMerge w:val="continue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531" w:type="dxa"/>
            <w:vAlign w:val="center"/>
          </w:tcPr>
          <w:p>
            <w:pPr>
              <w:pStyle w:val="7"/>
              <w:spacing w:before="5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9" w:type="dxa"/>
            <w:vMerge w:val="continue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531" w:type="dxa"/>
            <w:vAlign w:val="center"/>
          </w:tcPr>
          <w:p>
            <w:pPr>
              <w:pStyle w:val="7"/>
              <w:spacing w:before="5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3.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9" w:type="dxa"/>
            <w:vMerge w:val="restart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vMerge w:val="restart"/>
            <w:vAlign w:val="center"/>
          </w:tcPr>
          <w:p>
            <w:pPr>
              <w:pStyle w:val="7"/>
              <w:ind w:lef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pStyle w:val="7"/>
              <w:ind w:lef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Merge w:val="restart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531" w:type="dxa"/>
            <w:vAlign w:val="center"/>
          </w:tcPr>
          <w:p>
            <w:pPr>
              <w:pStyle w:val="7"/>
              <w:spacing w:before="58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3131" w:type="dxa"/>
            <w:vAlign w:val="center"/>
          </w:tcPr>
          <w:p>
            <w:pPr>
              <w:pStyle w:val="7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9" w:type="dxa"/>
            <w:vMerge w:val="continue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531" w:type="dxa"/>
            <w:vAlign w:val="center"/>
          </w:tcPr>
          <w:p>
            <w:pPr>
              <w:pStyle w:val="7"/>
              <w:spacing w:before="5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9" w:type="dxa"/>
            <w:vMerge w:val="continue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pStyle w:val="7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5531" w:type="dxa"/>
            <w:vAlign w:val="center"/>
          </w:tcPr>
          <w:p>
            <w:pPr>
              <w:pStyle w:val="7"/>
              <w:spacing w:before="5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3.</w:t>
            </w:r>
          </w:p>
        </w:tc>
        <w:tc>
          <w:tcPr>
            <w:tcW w:w="3131" w:type="dxa"/>
            <w:vAlign w:val="center"/>
          </w:tcPr>
          <w:p>
            <w:pPr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7"/>
              <w:ind w:left="0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785" w:type="dxa"/>
            <w:gridSpan w:val="2"/>
            <w:vAlign w:val="center"/>
          </w:tcPr>
          <w:p>
            <w:pPr>
              <w:pStyle w:val="7"/>
              <w:tabs>
                <w:tab w:val="left" w:pos="1096"/>
              </w:tabs>
              <w:spacing w:before="154"/>
              <w:ind w:left="616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计</w:t>
            </w:r>
          </w:p>
        </w:tc>
        <w:tc>
          <w:tcPr>
            <w:tcW w:w="1828" w:type="dxa"/>
            <w:vAlign w:val="center"/>
          </w:tcPr>
          <w:p>
            <w:pPr>
              <w:pStyle w:val="7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1213" w:type="dxa"/>
            <w:gridSpan w:val="4"/>
            <w:vAlign w:val="center"/>
          </w:tcPr>
          <w:p>
            <w:pPr>
              <w:pStyle w:val="7"/>
              <w:tabs>
                <w:tab w:val="left" w:pos="3045"/>
                <w:tab w:val="left" w:pos="5925"/>
              </w:tabs>
              <w:spacing w:before="154"/>
              <w:rPr>
                <w:sz w:val="24"/>
                <w:lang w:val="en-US"/>
              </w:rPr>
            </w:pPr>
            <w:r>
              <w:rPr>
                <w:sz w:val="24"/>
              </w:rPr>
              <w:t>发现隐患数：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已整改数：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已制定方案准备整改数：</w:t>
            </w:r>
          </w:p>
        </w:tc>
        <w:tc>
          <w:tcPr>
            <w:tcW w:w="1229" w:type="dxa"/>
            <w:vAlign w:val="center"/>
          </w:tcPr>
          <w:p>
            <w:pPr>
              <w:pStyle w:val="7"/>
              <w:ind w:left="0"/>
              <w:rPr>
                <w:rFonts w:ascii="Times New Roman"/>
                <w:sz w:val="26"/>
              </w:rPr>
            </w:pPr>
          </w:p>
        </w:tc>
      </w:tr>
    </w:tbl>
    <w:p/>
    <w:p/>
    <w:sectPr>
      <w:footerReference r:id="rId3" w:type="default"/>
      <w:pgSz w:w="16840" w:h="11910" w:orient="landscape"/>
      <w:pgMar w:top="1100" w:right="240" w:bottom="280" w:left="30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C68DD"/>
    <w:rsid w:val="228D2EAE"/>
    <w:rsid w:val="25551E7A"/>
    <w:rsid w:val="3FF72FC7"/>
    <w:rsid w:val="4193702A"/>
    <w:rsid w:val="54B8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4"/>
    <w:basedOn w:val="1"/>
    <w:next w:val="1"/>
    <w:qFormat/>
    <w:uiPriority w:val="1"/>
    <w:pPr>
      <w:spacing w:before="27"/>
      <w:ind w:left="628"/>
      <w:outlineLvl w:val="3"/>
    </w:pPr>
    <w:rPr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1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pPr>
      <w:ind w:left="45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queenbao1218</cp:lastModifiedBy>
  <cp:lastPrinted>2021-07-14T04:02:49Z</cp:lastPrinted>
  <dcterms:modified xsi:type="dcterms:W3CDTF">2021-07-14T06:33:24Z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BE5C3BA65E76401F81ABA469D7AA2CF5</vt:lpwstr>
  </property>
</Properties>
</file>